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D4" w:rsidRDefault="006903D4">
      <w:pPr>
        <w:rPr>
          <w:sz w:val="30"/>
          <w:szCs w:val="30"/>
          <w:lang w:val="en-US"/>
        </w:rPr>
      </w:pPr>
    </w:p>
    <w:p w:rsidR="006903D4" w:rsidRDefault="006903D4">
      <w:pPr>
        <w:rPr>
          <w:sz w:val="30"/>
          <w:szCs w:val="30"/>
          <w:lang w:val="en-US"/>
        </w:rPr>
      </w:pPr>
    </w:p>
    <w:p w:rsidR="006903D4" w:rsidRDefault="006903D4" w:rsidP="006903D4">
      <w:pPr>
        <w:rPr>
          <w:sz w:val="30"/>
          <w:szCs w:val="30"/>
        </w:rPr>
      </w:pPr>
    </w:p>
    <w:p w:rsidR="006903D4" w:rsidRPr="006903D4" w:rsidRDefault="006903D4" w:rsidP="006903D4">
      <w:pPr>
        <w:jc w:val="center"/>
        <w:rPr>
          <w:b/>
          <w:i/>
          <w:sz w:val="72"/>
          <w:szCs w:val="72"/>
        </w:rPr>
      </w:pPr>
      <w:r>
        <w:rPr>
          <w:b/>
          <w:i/>
          <w:sz w:val="72"/>
          <w:szCs w:val="72"/>
        </w:rPr>
        <w:t>Тема:</w:t>
      </w:r>
    </w:p>
    <w:p w:rsidR="006903D4" w:rsidRPr="006903D4" w:rsidRDefault="006903D4" w:rsidP="006903D4">
      <w:pPr>
        <w:jc w:val="center"/>
        <w:rPr>
          <w:b/>
          <w:i/>
          <w:sz w:val="72"/>
          <w:szCs w:val="72"/>
        </w:rPr>
      </w:pPr>
      <w:r w:rsidRPr="006903D4">
        <w:rPr>
          <w:b/>
          <w:i/>
          <w:sz w:val="72"/>
          <w:szCs w:val="72"/>
        </w:rPr>
        <w:t>«Формування мовлення з використанням різних видів діяльності дітей»</w:t>
      </w:r>
    </w:p>
    <w:p w:rsidR="006903D4" w:rsidRPr="006903D4" w:rsidRDefault="006903D4" w:rsidP="006903D4">
      <w:pPr>
        <w:jc w:val="center"/>
        <w:rPr>
          <w:b/>
          <w:i/>
          <w:sz w:val="72"/>
          <w:szCs w:val="72"/>
        </w:rPr>
      </w:pPr>
      <w:r>
        <w:rPr>
          <w:b/>
          <w:i/>
          <w:sz w:val="72"/>
          <w:szCs w:val="72"/>
        </w:rPr>
        <w:t>Диференційоване</w:t>
      </w:r>
      <w:r w:rsidRPr="006903D4">
        <w:rPr>
          <w:b/>
          <w:i/>
          <w:sz w:val="72"/>
          <w:szCs w:val="72"/>
        </w:rPr>
        <w:t xml:space="preserve"> навчання. Художньо-естетичний розвиток (складання та моделювання казок)</w:t>
      </w:r>
    </w:p>
    <w:p w:rsidR="006903D4" w:rsidRPr="006903D4" w:rsidRDefault="006903D4" w:rsidP="006903D4">
      <w:pPr>
        <w:jc w:val="center"/>
        <w:rPr>
          <w:b/>
          <w:i/>
          <w:sz w:val="72"/>
          <w:szCs w:val="72"/>
          <w:lang w:val="ru-RU"/>
        </w:rPr>
      </w:pPr>
    </w:p>
    <w:p w:rsidR="006903D4" w:rsidRPr="006903D4" w:rsidRDefault="006903D4">
      <w:pPr>
        <w:rPr>
          <w:sz w:val="30"/>
          <w:szCs w:val="30"/>
          <w:lang w:val="ru-RU"/>
        </w:rPr>
      </w:pPr>
    </w:p>
    <w:p w:rsidR="006903D4" w:rsidRPr="006903D4" w:rsidRDefault="006903D4">
      <w:pPr>
        <w:rPr>
          <w:sz w:val="30"/>
          <w:szCs w:val="30"/>
          <w:lang w:val="ru-RU"/>
        </w:rPr>
      </w:pPr>
    </w:p>
    <w:p w:rsidR="006903D4" w:rsidRPr="006903D4" w:rsidRDefault="006903D4">
      <w:pPr>
        <w:rPr>
          <w:sz w:val="30"/>
          <w:szCs w:val="30"/>
          <w:lang w:val="ru-RU"/>
        </w:rPr>
      </w:pPr>
    </w:p>
    <w:p w:rsidR="004D2C38" w:rsidRPr="004D2C38" w:rsidRDefault="004D2C38" w:rsidP="004D2C38">
      <w:pPr>
        <w:jc w:val="right"/>
        <w:rPr>
          <w:b/>
          <w:sz w:val="30"/>
          <w:szCs w:val="30"/>
          <w:lang w:val="ru-RU"/>
        </w:rPr>
      </w:pPr>
      <w:r w:rsidRPr="004D2C38">
        <w:rPr>
          <w:b/>
          <w:sz w:val="30"/>
          <w:szCs w:val="30"/>
          <w:lang w:val="ru-RU"/>
        </w:rPr>
        <w:t xml:space="preserve">                                                                                                               </w:t>
      </w:r>
      <w:proofErr w:type="spellStart"/>
      <w:r w:rsidRPr="004D2C38">
        <w:rPr>
          <w:b/>
          <w:sz w:val="30"/>
          <w:szCs w:val="30"/>
          <w:lang w:val="ru-RU"/>
        </w:rPr>
        <w:t>Вихователь</w:t>
      </w:r>
      <w:proofErr w:type="spellEnd"/>
      <w:r w:rsidRPr="004D2C38">
        <w:rPr>
          <w:b/>
          <w:sz w:val="30"/>
          <w:szCs w:val="30"/>
          <w:lang w:val="ru-RU"/>
        </w:rPr>
        <w:t>:</w:t>
      </w:r>
    </w:p>
    <w:p w:rsidR="004D2C38" w:rsidRPr="004D2C38" w:rsidRDefault="004D2C38" w:rsidP="004D2C38">
      <w:pPr>
        <w:tabs>
          <w:tab w:val="left" w:pos="6345"/>
        </w:tabs>
        <w:jc w:val="right"/>
        <w:rPr>
          <w:sz w:val="30"/>
          <w:szCs w:val="30"/>
        </w:rPr>
      </w:pPr>
      <w:r w:rsidRPr="004D2C38">
        <w:rPr>
          <w:sz w:val="30"/>
          <w:szCs w:val="30"/>
          <w:lang w:val="ru-RU"/>
        </w:rPr>
        <w:t xml:space="preserve">                                                   </w:t>
      </w:r>
      <w:r w:rsidR="006903D4" w:rsidRPr="004D2C38">
        <w:rPr>
          <w:b/>
          <w:i/>
          <w:sz w:val="28"/>
          <w:szCs w:val="28"/>
          <w:lang w:val="ru-RU"/>
        </w:rPr>
        <w:t xml:space="preserve">ДНЗ №1 </w:t>
      </w:r>
      <w:proofErr w:type="spellStart"/>
      <w:r w:rsidR="006903D4" w:rsidRPr="004D2C38">
        <w:rPr>
          <w:b/>
          <w:i/>
          <w:sz w:val="28"/>
          <w:szCs w:val="28"/>
          <w:lang w:val="ru-RU"/>
        </w:rPr>
        <w:t>м</w:t>
      </w:r>
      <w:proofErr w:type="gramStart"/>
      <w:r w:rsidR="006903D4" w:rsidRPr="004D2C38">
        <w:rPr>
          <w:b/>
          <w:i/>
          <w:sz w:val="28"/>
          <w:szCs w:val="28"/>
          <w:lang w:val="ru-RU"/>
        </w:rPr>
        <w:t>.Ж</w:t>
      </w:r>
      <w:proofErr w:type="gramEnd"/>
      <w:r w:rsidR="006903D4" w:rsidRPr="004D2C38">
        <w:rPr>
          <w:b/>
          <w:i/>
          <w:sz w:val="28"/>
          <w:szCs w:val="28"/>
          <w:lang w:val="ru-RU"/>
        </w:rPr>
        <w:t>ашків</w:t>
      </w:r>
      <w:proofErr w:type="spellEnd"/>
      <w:r w:rsidRPr="004D2C38">
        <w:rPr>
          <w:sz w:val="30"/>
          <w:szCs w:val="30"/>
          <w:lang w:val="ru-RU"/>
        </w:rPr>
        <w:t xml:space="preserve">                        </w:t>
      </w:r>
      <w:proofErr w:type="spellStart"/>
      <w:r w:rsidRPr="004D2C38">
        <w:rPr>
          <w:b/>
          <w:sz w:val="32"/>
          <w:szCs w:val="32"/>
        </w:rPr>
        <w:t>Кубарська</w:t>
      </w:r>
      <w:proofErr w:type="spellEnd"/>
      <w:r w:rsidRPr="004D2C38">
        <w:rPr>
          <w:b/>
          <w:sz w:val="32"/>
          <w:szCs w:val="32"/>
        </w:rPr>
        <w:t xml:space="preserve"> Л.М.</w:t>
      </w:r>
    </w:p>
    <w:p w:rsidR="00650C5C" w:rsidRPr="00446284" w:rsidRDefault="00581603">
      <w:pPr>
        <w:rPr>
          <w:sz w:val="30"/>
          <w:szCs w:val="30"/>
        </w:rPr>
      </w:pPr>
      <w:r w:rsidRPr="00446284">
        <w:rPr>
          <w:sz w:val="30"/>
          <w:szCs w:val="30"/>
          <w:lang w:val="ru-RU"/>
        </w:rPr>
        <w:lastRenderedPageBreak/>
        <w:t xml:space="preserve">  </w:t>
      </w:r>
      <w:r w:rsidRPr="00446284">
        <w:rPr>
          <w:sz w:val="30"/>
          <w:szCs w:val="30"/>
        </w:rPr>
        <w:t>Внутрішній світ дошкільняти сповнений суперечностей. Основну з них можна окреслити двома словами: «хочу» і «можу». «Можу» - не вистачає за «хочу» і, так би мовити, весь час прагне його наздогнати. В такий спосіб відбувається процес розвитку маленької особистості. Мала дитина прагне до пізнання навколишнього світу. Водночас вона ще не здатна  утримувати довільну увагу, сприймати складну навчальну інформацію. Для навчання малюка потрібні специфічні засоби, які відповідають його віковим психологічним особливостям.</w:t>
      </w:r>
    </w:p>
    <w:p w:rsidR="003F36F8" w:rsidRPr="00446284" w:rsidRDefault="00581603">
      <w:pPr>
        <w:rPr>
          <w:sz w:val="30"/>
          <w:szCs w:val="30"/>
        </w:rPr>
      </w:pPr>
      <w:r w:rsidRPr="00446284">
        <w:rPr>
          <w:sz w:val="30"/>
          <w:szCs w:val="30"/>
        </w:rPr>
        <w:t xml:space="preserve">  Передумовою розвитку розумових здібностей дошкільників є цілеспрямована робота над удосконаленням їхнього логічного мислення. Дітей ще змалку вчимо слухати читання або розповіді вихователя, формуємо уміння дітей переказувати прослухане в логічній послідовності, «не перескакуючи» та не випускаючи важливих епізодів з художніх оповідань, казки та літературного твору. Цілеспрямовано працюючи над розвитком логічного мислення дітей</w:t>
      </w:r>
      <w:r w:rsidR="003F36F8" w:rsidRPr="00446284">
        <w:rPr>
          <w:sz w:val="30"/>
          <w:szCs w:val="30"/>
        </w:rPr>
        <w:t xml:space="preserve">, навчаємо виділяти в творах істотне, головне, порівнювати твори, дійових осіб, класифікувати, зіставляти, знаходити ознаки подібності до відмінності в предметах, описувати й пояснювати факти, явища, робити висновки, висловлювати своє ставлення до </w:t>
      </w:r>
      <w:proofErr w:type="spellStart"/>
      <w:r w:rsidR="003F36F8" w:rsidRPr="00446284">
        <w:rPr>
          <w:sz w:val="30"/>
          <w:szCs w:val="30"/>
        </w:rPr>
        <w:t>прослуханого.Народні</w:t>
      </w:r>
      <w:proofErr w:type="spellEnd"/>
      <w:r w:rsidR="003F36F8" w:rsidRPr="00446284">
        <w:rPr>
          <w:sz w:val="30"/>
          <w:szCs w:val="30"/>
        </w:rPr>
        <w:t xml:space="preserve"> казки у дошкільній педагогіці використовують здебільшого як засіб морального виховання дитини, авторські – як засіб виховання і навчання. З багатющої скарбниці чарівного світу казки  вихователь має змогу черпати перли добра і мудрості.</w:t>
      </w:r>
    </w:p>
    <w:p w:rsidR="00581603" w:rsidRPr="00446284" w:rsidRDefault="003F36F8">
      <w:pPr>
        <w:rPr>
          <w:sz w:val="30"/>
          <w:szCs w:val="30"/>
        </w:rPr>
      </w:pPr>
      <w:r w:rsidRPr="00446284">
        <w:rPr>
          <w:sz w:val="30"/>
          <w:szCs w:val="30"/>
        </w:rPr>
        <w:t xml:space="preserve"> І все це є передумовою навчання дітей моделювання казок: діти колективно та індивідуально складають та розповідають власні казки за малюнками, знаками-символами у вигляді геометричних фігур.</w:t>
      </w:r>
      <w:r w:rsidR="003D5486" w:rsidRPr="00446284">
        <w:rPr>
          <w:sz w:val="30"/>
          <w:szCs w:val="30"/>
        </w:rPr>
        <w:t xml:space="preserve"> </w:t>
      </w:r>
    </w:p>
    <w:p w:rsidR="003D5486" w:rsidRDefault="003D5486">
      <w:pPr>
        <w:rPr>
          <w:sz w:val="30"/>
          <w:szCs w:val="30"/>
        </w:rPr>
      </w:pPr>
      <w:r w:rsidRPr="00446284">
        <w:rPr>
          <w:sz w:val="30"/>
          <w:szCs w:val="30"/>
        </w:rPr>
        <w:t xml:space="preserve">  Метод моделювання – це метод в основі якого лежить створення моделей та їх використання для формування знань про властивості і зв’язки предметів і явищ. Мовленнєву творчість ми розвиваємо ще з молодшого дошкільного віку, коли діти вчаться описувати улюблену іграшку, свій вихідний день. Вже починаючи із середнього віку в своїй роботі застосовую прийоми моделювання казок. Придумують вони їх самостійно </w:t>
      </w:r>
      <w:proofErr w:type="spellStart"/>
      <w:r w:rsidRPr="00446284">
        <w:rPr>
          <w:sz w:val="30"/>
          <w:szCs w:val="30"/>
        </w:rPr>
        <w:t>вчключаючи</w:t>
      </w:r>
      <w:proofErr w:type="spellEnd"/>
      <w:r w:rsidRPr="00446284">
        <w:rPr>
          <w:sz w:val="30"/>
          <w:szCs w:val="30"/>
        </w:rPr>
        <w:t xml:space="preserve"> свою уяву, творчість, набуті знання, зображують їх графічно (знаками-символами, геометричними фігурами), за малюнками, які роблять на папері або готовими малюнками-зображеннями. За </w:t>
      </w:r>
      <w:r w:rsidRPr="00446284">
        <w:rPr>
          <w:sz w:val="30"/>
          <w:szCs w:val="30"/>
        </w:rPr>
        <w:lastRenderedPageBreak/>
        <w:t xml:space="preserve">допомогою дорослого та самостійно діти складають оповідання. Малюки можуть скопіювати </w:t>
      </w:r>
      <w:r w:rsidR="00446284" w:rsidRPr="00446284">
        <w:rPr>
          <w:sz w:val="30"/>
          <w:szCs w:val="30"/>
        </w:rPr>
        <w:t>казки один одного в межах теми</w:t>
      </w:r>
      <w:r w:rsidR="004D2C38">
        <w:rPr>
          <w:sz w:val="30"/>
          <w:szCs w:val="30"/>
        </w:rPr>
        <w:t>,</w:t>
      </w:r>
      <w:r w:rsidR="00446284" w:rsidRPr="00446284">
        <w:rPr>
          <w:sz w:val="30"/>
          <w:szCs w:val="30"/>
        </w:rPr>
        <w:t xml:space="preserve"> але при цьому додаючи щось своє, обов’язково це все обговорюється.</w:t>
      </w:r>
      <w:r w:rsidR="004D2C38">
        <w:rPr>
          <w:sz w:val="30"/>
          <w:szCs w:val="30"/>
        </w:rPr>
        <w:t xml:space="preserve"> </w:t>
      </w:r>
    </w:p>
    <w:p w:rsidR="004D2C38" w:rsidRDefault="004D2C38">
      <w:pPr>
        <w:rPr>
          <w:sz w:val="30"/>
          <w:szCs w:val="30"/>
        </w:rPr>
      </w:pPr>
      <w:r>
        <w:rPr>
          <w:sz w:val="30"/>
          <w:szCs w:val="30"/>
        </w:rPr>
        <w:t xml:space="preserve">  Перед навчанням дітей складати казки – проводиться велика підготовча робота, читається багато казок, художніх творів, проводяться бесіди, розгляд сюжетних картин, розвивається мовлення дітей, творчі здібності. Передумовою складання казок за допомогою геометричних фігур діти бачать ці фігури і придумують відповідних героїв, так, наприклад:</w:t>
      </w:r>
      <w:r w:rsidR="00F14377">
        <w:rPr>
          <w:sz w:val="30"/>
          <w:szCs w:val="30"/>
        </w:rPr>
        <w:t xml:space="preserve"> зелений трикутник – дерево, трава; жовтий круг – сонце, колобок, курчатко, м’яч; синій овал – озеро, хмаринка; коричневий прямокутник – доріжка, ведмідь; квадрат – будинок. З використанням цих геометричних фігур, уявних героїв – діти моделюють казку за своєю творчістю, уявою, розвиваючи при цьому логічне мислення, зв’язне мовлення, фантазію.</w:t>
      </w:r>
    </w:p>
    <w:p w:rsidR="00F14377" w:rsidRPr="00446284" w:rsidRDefault="00F14377">
      <w:pPr>
        <w:rPr>
          <w:sz w:val="30"/>
          <w:szCs w:val="30"/>
        </w:rPr>
      </w:pPr>
      <w:r>
        <w:rPr>
          <w:sz w:val="30"/>
          <w:szCs w:val="30"/>
        </w:rPr>
        <w:t xml:space="preserve">  Всі ці казки за допомогою геометричних фігур, діти викладають </w:t>
      </w:r>
      <w:proofErr w:type="spellStart"/>
      <w:r>
        <w:rPr>
          <w:sz w:val="30"/>
          <w:szCs w:val="30"/>
        </w:rPr>
        <w:t>пред</w:t>
      </w:r>
      <w:proofErr w:type="spellEnd"/>
      <w:r>
        <w:rPr>
          <w:sz w:val="30"/>
          <w:szCs w:val="30"/>
        </w:rPr>
        <w:t xml:space="preserve"> собою на столі, робота проводиться  індивідуально. Також діти люблять </w:t>
      </w:r>
      <w:r w:rsidR="00C12D29">
        <w:rPr>
          <w:sz w:val="30"/>
          <w:szCs w:val="30"/>
        </w:rPr>
        <w:t xml:space="preserve">колективно складати казки за малюнками, які попередньо підготовлені та розглянуті ними. Окремі малюнки можуть слугувати поштовхом для варіативного опису та узагальнення. Складання казок колективно допомагає дітям прислухатися один до одного, радитися один з одним і домовлятися між собою, чути товариша під час виконання завдання, при цьому виховується колективізм та </w:t>
      </w:r>
      <w:proofErr w:type="spellStart"/>
      <w:r w:rsidR="00C12D29">
        <w:rPr>
          <w:sz w:val="30"/>
          <w:szCs w:val="30"/>
        </w:rPr>
        <w:t>дружелюбність.</w:t>
      </w:r>
      <w:r w:rsidR="008D5AA0">
        <w:rPr>
          <w:sz w:val="30"/>
          <w:szCs w:val="30"/>
        </w:rPr>
        <w:t>Вся</w:t>
      </w:r>
      <w:proofErr w:type="spellEnd"/>
      <w:r w:rsidR="008D5AA0">
        <w:rPr>
          <w:sz w:val="30"/>
          <w:szCs w:val="30"/>
        </w:rPr>
        <w:t xml:space="preserve"> ця робота проводиться протягом всього навчального року але не всі діти самостійно можуть її осягнути і тому завдання вихователів працювати систематично і послідовно.</w:t>
      </w:r>
      <w:bookmarkStart w:id="0" w:name="_GoBack"/>
      <w:bookmarkEnd w:id="0"/>
    </w:p>
    <w:sectPr w:rsidR="00F14377" w:rsidRPr="00446284" w:rsidSect="004D2C38">
      <w:headerReference w:type="even" r:id="rId7"/>
      <w:headerReference w:type="default" r:id="rId8"/>
      <w:footerReference w:type="even" r:id="rId9"/>
      <w:footerReference w:type="default" r:id="rId10"/>
      <w:headerReference w:type="first" r:id="rId11"/>
      <w:footerReference w:type="first" r:id="rId12"/>
      <w:pgSz w:w="11906" w:h="16838"/>
      <w:pgMar w:top="850"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AB" w:rsidRDefault="00EE7BAB" w:rsidP="006903D4">
      <w:pPr>
        <w:spacing w:after="0" w:line="240" w:lineRule="auto"/>
      </w:pPr>
      <w:r>
        <w:separator/>
      </w:r>
    </w:p>
  </w:endnote>
  <w:endnote w:type="continuationSeparator" w:id="0">
    <w:p w:rsidR="00EE7BAB" w:rsidRDefault="00EE7BAB" w:rsidP="0069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4" w:rsidRDefault="006903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4" w:rsidRDefault="006903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4" w:rsidRDefault="006903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AB" w:rsidRDefault="00EE7BAB" w:rsidP="006903D4">
      <w:pPr>
        <w:spacing w:after="0" w:line="240" w:lineRule="auto"/>
      </w:pPr>
      <w:r>
        <w:separator/>
      </w:r>
    </w:p>
  </w:footnote>
  <w:footnote w:type="continuationSeparator" w:id="0">
    <w:p w:rsidR="00EE7BAB" w:rsidRDefault="00EE7BAB" w:rsidP="00690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4" w:rsidRDefault="006903D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4" w:rsidRDefault="006903D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3D4" w:rsidRDefault="006903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67"/>
    <w:rsid w:val="003D5486"/>
    <w:rsid w:val="003F36F8"/>
    <w:rsid w:val="00446284"/>
    <w:rsid w:val="004D2C38"/>
    <w:rsid w:val="00581603"/>
    <w:rsid w:val="00650C5C"/>
    <w:rsid w:val="006903D4"/>
    <w:rsid w:val="00724773"/>
    <w:rsid w:val="008D5AA0"/>
    <w:rsid w:val="009E6B67"/>
    <w:rsid w:val="00C12D29"/>
    <w:rsid w:val="00EE7BAB"/>
    <w:rsid w:val="00F143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3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03D4"/>
  </w:style>
  <w:style w:type="paragraph" w:styleId="a5">
    <w:name w:val="footer"/>
    <w:basedOn w:val="a"/>
    <w:link w:val="a6"/>
    <w:uiPriority w:val="99"/>
    <w:unhideWhenUsed/>
    <w:rsid w:val="006903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0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3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903D4"/>
  </w:style>
  <w:style w:type="paragraph" w:styleId="a5">
    <w:name w:val="footer"/>
    <w:basedOn w:val="a"/>
    <w:link w:val="a6"/>
    <w:uiPriority w:val="99"/>
    <w:unhideWhenUsed/>
    <w:rsid w:val="006903D4"/>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9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2678</Words>
  <Characters>1528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7</cp:revision>
  <cp:lastPrinted>2011-05-03T17:58:00Z</cp:lastPrinted>
  <dcterms:created xsi:type="dcterms:W3CDTF">2011-05-03T07:05:00Z</dcterms:created>
  <dcterms:modified xsi:type="dcterms:W3CDTF">2011-05-03T17:59:00Z</dcterms:modified>
</cp:coreProperties>
</file>